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3F137E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37E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37E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B4B76" w:rsidRPr="003F137E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3F137E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3B4B76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3F137E"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3C4483">
        <w:rPr>
          <w:rFonts w:ascii="Arial" w:hAnsi="Arial" w:cs="Arial"/>
          <w:b/>
          <w:spacing w:val="100"/>
          <w:sz w:val="32"/>
          <w:szCs w:val="32"/>
        </w:rPr>
        <w:t xml:space="preserve">12 </w:t>
      </w:r>
      <w:r w:rsidRPr="003F137E">
        <w:rPr>
          <w:rFonts w:ascii="Arial" w:hAnsi="Arial" w:cs="Arial"/>
          <w:b/>
          <w:spacing w:val="100"/>
          <w:sz w:val="32"/>
          <w:szCs w:val="32"/>
        </w:rPr>
        <w:t xml:space="preserve">октября 2018 </w:t>
      </w:r>
      <w:proofErr w:type="spellStart"/>
      <w:r w:rsidRPr="003F137E">
        <w:rPr>
          <w:rFonts w:ascii="Arial" w:hAnsi="Arial" w:cs="Arial"/>
          <w:b/>
          <w:spacing w:val="100"/>
          <w:sz w:val="32"/>
          <w:szCs w:val="32"/>
        </w:rPr>
        <w:t>г</w:t>
      </w:r>
      <w:r>
        <w:rPr>
          <w:rFonts w:ascii="Arial" w:hAnsi="Arial" w:cs="Arial"/>
          <w:b/>
          <w:spacing w:val="100"/>
          <w:sz w:val="32"/>
          <w:szCs w:val="32"/>
        </w:rPr>
        <w:t>.</w:t>
      </w:r>
      <w:r w:rsidR="003C4483">
        <w:rPr>
          <w:rFonts w:ascii="Arial" w:hAnsi="Arial" w:cs="Arial"/>
          <w:b/>
          <w:spacing w:val="100"/>
          <w:sz w:val="32"/>
          <w:szCs w:val="32"/>
        </w:rPr>
        <w:t>№</w:t>
      </w:r>
      <w:proofErr w:type="spellEnd"/>
      <w:r w:rsidR="003C4483">
        <w:rPr>
          <w:rFonts w:ascii="Arial" w:hAnsi="Arial" w:cs="Arial"/>
          <w:b/>
          <w:spacing w:val="100"/>
          <w:sz w:val="32"/>
          <w:szCs w:val="32"/>
        </w:rPr>
        <w:t xml:space="preserve"> 51/13</w:t>
      </w:r>
    </w:p>
    <w:p w:rsidR="003B4B76" w:rsidRDefault="003B4B76" w:rsidP="003B4B76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B966AF" w:rsidRDefault="003B4B76" w:rsidP="003B4B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3B4B76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  <w:lang w:val="en-US"/>
        </w:rPr>
        <w:t>O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 утверждении положения о порядке выявления и оформления права муниципальной собственности на бесхозные объекты недвижимого имущества расположенные на территории муниципального образования «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Шумаковский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сельсовет»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Солнцевского</w:t>
      </w:r>
      <w:r w:rsidR="00B966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района Курской области </w:t>
      </w: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Pr="00C83C96" w:rsidRDefault="00B966AF" w:rsidP="00C83C96">
      <w:pPr>
        <w:spacing w:after="0" w:line="240" w:lineRule="auto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B966AF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В связи с наличием объектов недвижимости, которые не имеют собственника или </w:t>
      </w:r>
      <w:proofErr w:type="gramStart"/>
      <w:r w:rsidRPr="00555107">
        <w:rPr>
          <w:rFonts w:ascii="Arial" w:hAnsi="Arial" w:cs="Arial"/>
          <w:sz w:val="24"/>
          <w:szCs w:val="24"/>
        </w:rPr>
        <w:t>собственник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которых неизвестен, руководствуясь Гражданским кодексом Российской Федерации, Федеральным законом от 06.10.2003  № 131-ФЗ "Об общих принципах организации местного самоуправления в РФ", Федеральным законом от 21.07.1997 года № 122-ФЗ "О государственной регистрации прав на недвижимое имущество и сделок с ним", в соответствии с Уставом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>
        <w:rPr>
          <w:rFonts w:ascii="Arial" w:hAnsi="Arial" w:cs="Arial"/>
          <w:sz w:val="24"/>
          <w:szCs w:val="24"/>
        </w:rPr>
        <w:t xml:space="preserve"> сельсовет» Собрание депутатов</w:t>
      </w:r>
      <w:r w:rsidRPr="00555107">
        <w:rPr>
          <w:rFonts w:ascii="Arial" w:hAnsi="Arial" w:cs="Arial"/>
          <w:sz w:val="24"/>
          <w:szCs w:val="24"/>
        </w:rPr>
        <w:t xml:space="preserve"> </w:t>
      </w:r>
      <w:r w:rsidR="003B4B76">
        <w:rPr>
          <w:rFonts w:ascii="Arial" w:hAnsi="Arial" w:cs="Arial"/>
          <w:sz w:val="24"/>
          <w:szCs w:val="24"/>
        </w:rPr>
        <w:t>Шумаковского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3B4B76">
        <w:rPr>
          <w:rFonts w:ascii="Arial" w:hAnsi="Arial" w:cs="Arial"/>
          <w:sz w:val="24"/>
          <w:szCs w:val="24"/>
        </w:rPr>
        <w:t>РЕШИЛО</w:t>
      </w:r>
      <w:r w:rsidRPr="00555107">
        <w:rPr>
          <w:rFonts w:ascii="Arial" w:hAnsi="Arial" w:cs="Arial"/>
          <w:sz w:val="24"/>
          <w:szCs w:val="24"/>
        </w:rPr>
        <w:t xml:space="preserve">: </w:t>
      </w:r>
    </w:p>
    <w:p w:rsidR="003B4B76" w:rsidRPr="00555107" w:rsidRDefault="003B4B76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положение о порядке выявления и оформления права муниципальной</w:t>
      </w:r>
      <w:r w:rsidRPr="00555107">
        <w:rPr>
          <w:rFonts w:ascii="Arial" w:hAnsi="Arial" w:cs="Arial"/>
          <w:sz w:val="24"/>
          <w:szCs w:val="24"/>
        </w:rPr>
        <w:t xml:space="preserve"> собств</w:t>
      </w:r>
      <w:r>
        <w:rPr>
          <w:rFonts w:ascii="Arial" w:hAnsi="Arial" w:cs="Arial"/>
          <w:sz w:val="24"/>
          <w:szCs w:val="24"/>
        </w:rPr>
        <w:t>енности на бесхозяйные объекты</w:t>
      </w:r>
      <w:r w:rsidRPr="00555107">
        <w:rPr>
          <w:rFonts w:ascii="Arial" w:hAnsi="Arial" w:cs="Arial"/>
          <w:sz w:val="24"/>
          <w:szCs w:val="24"/>
        </w:rPr>
        <w:t xml:space="preserve"> недвижимого имущес</w:t>
      </w:r>
      <w:r>
        <w:rPr>
          <w:rFonts w:ascii="Arial" w:hAnsi="Arial" w:cs="Arial"/>
          <w:sz w:val="24"/>
          <w:szCs w:val="24"/>
        </w:rPr>
        <w:t xml:space="preserve">тва расположенные на территории муниципального образования </w:t>
      </w:r>
      <w:r w:rsidRPr="00555107">
        <w:rPr>
          <w:rFonts w:ascii="Arial" w:hAnsi="Arial" w:cs="Arial"/>
          <w:sz w:val="24"/>
          <w:szCs w:val="24"/>
        </w:rPr>
        <w:t>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 Курской</w:t>
      </w:r>
      <w:r w:rsidRPr="00555107">
        <w:rPr>
          <w:rFonts w:ascii="Arial" w:hAnsi="Arial" w:cs="Arial"/>
          <w:sz w:val="24"/>
          <w:szCs w:val="24"/>
        </w:rPr>
        <w:t xml:space="preserve"> области согласно приложению к настоящему решению. 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3.Настоящее решение вступает в силу со дня его официального </w:t>
      </w:r>
      <w:r w:rsidR="003B4B76">
        <w:rPr>
          <w:rFonts w:ascii="Arial" w:hAnsi="Arial" w:cs="Arial"/>
          <w:sz w:val="24"/>
          <w:szCs w:val="24"/>
        </w:rPr>
        <w:t>обнародования на сайте муниципального образования «Шумаковский сельсовет».</w:t>
      </w:r>
      <w:r w:rsidRPr="00555107">
        <w:rPr>
          <w:rFonts w:ascii="Arial" w:hAnsi="Arial" w:cs="Arial"/>
          <w:sz w:val="24"/>
          <w:szCs w:val="24"/>
        </w:rPr>
        <w:t xml:space="preserve"> </w:t>
      </w:r>
    </w:p>
    <w:p w:rsidR="00B966AF" w:rsidRDefault="00B966AF" w:rsidP="004E3CF8">
      <w:pPr>
        <w:spacing w:after="0"/>
        <w:rPr>
          <w:rFonts w:ascii="Arial" w:hAnsi="Arial" w:cs="Arial"/>
          <w:sz w:val="24"/>
          <w:szCs w:val="24"/>
        </w:rPr>
      </w:pP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                   З.Н. </w:t>
      </w:r>
      <w:proofErr w:type="spellStart"/>
      <w:r w:rsidRPr="003B4B76">
        <w:rPr>
          <w:rFonts w:ascii="Arial" w:hAnsi="Arial" w:cs="Arial"/>
          <w:sz w:val="24"/>
          <w:szCs w:val="24"/>
        </w:rPr>
        <w:t>Баландина</w:t>
      </w:r>
      <w:proofErr w:type="spellEnd"/>
      <w:r w:rsidRPr="003B4B76">
        <w:rPr>
          <w:rFonts w:ascii="Arial" w:hAnsi="Arial" w:cs="Arial"/>
          <w:sz w:val="24"/>
          <w:szCs w:val="24"/>
        </w:rPr>
        <w:t xml:space="preserve">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                         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spacing w:val="-8"/>
          <w:sz w:val="24"/>
          <w:szCs w:val="24"/>
        </w:rPr>
      </w:pPr>
      <w:r w:rsidRPr="003B4B76">
        <w:rPr>
          <w:rFonts w:ascii="Arial" w:hAnsi="Arial" w:cs="Arial"/>
          <w:spacing w:val="-8"/>
          <w:sz w:val="24"/>
          <w:szCs w:val="24"/>
        </w:rPr>
        <w:t>ИО Главы Шумаковского сельсовета</w:t>
      </w:r>
    </w:p>
    <w:p w:rsidR="003B4B76" w:rsidRPr="003B4B76" w:rsidRDefault="003B4B76" w:rsidP="003B4B7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B76">
        <w:rPr>
          <w:rFonts w:ascii="Arial" w:hAnsi="Arial" w:cs="Arial"/>
          <w:sz w:val="24"/>
          <w:szCs w:val="24"/>
        </w:rPr>
        <w:t xml:space="preserve">Солнцевского района </w:t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</w:r>
      <w:r w:rsidRPr="003B4B76">
        <w:rPr>
          <w:rFonts w:ascii="Arial" w:hAnsi="Arial" w:cs="Arial"/>
          <w:sz w:val="24"/>
          <w:szCs w:val="24"/>
        </w:rPr>
        <w:tab/>
        <w:t xml:space="preserve">       Е.А. Чуйкова</w:t>
      </w:r>
    </w:p>
    <w:p w:rsidR="003B4B76" w:rsidRPr="009868EE" w:rsidRDefault="003B4B76" w:rsidP="003B4B76">
      <w:pPr>
        <w:shd w:val="clear" w:color="auto" w:fill="FFFFFF"/>
        <w:spacing w:line="280" w:lineRule="exact"/>
        <w:jc w:val="both"/>
        <w:rPr>
          <w:rFonts w:ascii="Arial" w:hAnsi="Arial" w:cs="Arial"/>
        </w:rPr>
      </w:pPr>
    </w:p>
    <w:p w:rsidR="003B4B76" w:rsidRPr="009868EE" w:rsidRDefault="003B4B76" w:rsidP="003B4B76">
      <w:pPr>
        <w:shd w:val="clear" w:color="auto" w:fill="FFFFFF"/>
        <w:spacing w:line="280" w:lineRule="exact"/>
        <w:jc w:val="both"/>
        <w:rPr>
          <w:rFonts w:ascii="Arial" w:hAnsi="Arial" w:cs="Arial"/>
        </w:rPr>
      </w:pPr>
    </w:p>
    <w:p w:rsidR="003C4483" w:rsidRDefault="003C4483" w:rsidP="00C8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66AF" w:rsidRPr="00555107" w:rsidRDefault="00B966AF" w:rsidP="00C8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966AF" w:rsidRDefault="00B966AF" w:rsidP="00C83C96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решением Собрания депутатов </w:t>
      </w:r>
      <w:r w:rsidR="003B4B76">
        <w:rPr>
          <w:rFonts w:ascii="Arial" w:hAnsi="Arial" w:cs="Arial"/>
          <w:sz w:val="24"/>
          <w:szCs w:val="24"/>
        </w:rPr>
        <w:t>Шумаковского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555107">
        <w:rPr>
          <w:rFonts w:ascii="Arial" w:hAnsi="Arial" w:cs="Arial"/>
          <w:sz w:val="24"/>
          <w:szCs w:val="24"/>
        </w:rPr>
        <w:t xml:space="preserve"> Курской области</w:t>
      </w:r>
    </w:p>
    <w:p w:rsidR="003C4483" w:rsidRPr="00555107" w:rsidRDefault="003C4483" w:rsidP="00C83C96">
      <w:pPr>
        <w:spacing w:after="0"/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 октября 2018 г. № 51/13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966AF" w:rsidRPr="002B1AC9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B1AC9">
        <w:rPr>
          <w:rFonts w:ascii="Arial" w:hAnsi="Arial" w:cs="Arial"/>
          <w:b/>
          <w:sz w:val="32"/>
          <w:szCs w:val="32"/>
        </w:rPr>
        <w:t>Положение</w:t>
      </w:r>
    </w:p>
    <w:p w:rsidR="00B966AF" w:rsidRPr="002B1AC9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выявления и оформления</w:t>
      </w:r>
      <w:r w:rsidRPr="002B1AC9">
        <w:rPr>
          <w:rFonts w:ascii="Arial" w:hAnsi="Arial" w:cs="Arial"/>
          <w:b/>
          <w:sz w:val="32"/>
          <w:szCs w:val="32"/>
        </w:rPr>
        <w:t xml:space="preserve"> прав</w:t>
      </w:r>
      <w:r>
        <w:rPr>
          <w:rFonts w:ascii="Arial" w:hAnsi="Arial" w:cs="Arial"/>
          <w:b/>
          <w:sz w:val="32"/>
          <w:szCs w:val="32"/>
        </w:rPr>
        <w:t>а муниципальной собственности на бесхозяйные объекты</w:t>
      </w:r>
      <w:r w:rsidRPr="002B1AC9">
        <w:rPr>
          <w:rFonts w:ascii="Arial" w:hAnsi="Arial" w:cs="Arial"/>
          <w:b/>
          <w:sz w:val="32"/>
          <w:szCs w:val="32"/>
        </w:rPr>
        <w:t xml:space="preserve"> недвижимого имущества расположенные на территор</w:t>
      </w:r>
      <w:r>
        <w:rPr>
          <w:rFonts w:ascii="Arial" w:hAnsi="Arial" w:cs="Arial"/>
          <w:b/>
          <w:sz w:val="32"/>
          <w:szCs w:val="32"/>
        </w:rPr>
        <w:t>ии муниципального образования</w:t>
      </w:r>
      <w:r w:rsidRPr="002B1AC9">
        <w:rPr>
          <w:rFonts w:ascii="Arial" w:hAnsi="Arial" w:cs="Arial"/>
          <w:b/>
          <w:sz w:val="32"/>
          <w:szCs w:val="32"/>
        </w:rPr>
        <w:t xml:space="preserve"> «</w:t>
      </w:r>
      <w:r w:rsidR="003B4B76">
        <w:rPr>
          <w:rFonts w:ascii="Arial" w:hAnsi="Arial" w:cs="Arial"/>
          <w:b/>
          <w:sz w:val="32"/>
          <w:szCs w:val="32"/>
        </w:rPr>
        <w:t>Шумаковский</w:t>
      </w:r>
      <w:r>
        <w:rPr>
          <w:rFonts w:ascii="Arial" w:hAnsi="Arial" w:cs="Arial"/>
          <w:b/>
          <w:sz w:val="32"/>
          <w:szCs w:val="32"/>
        </w:rPr>
        <w:t xml:space="preserve"> сельсовет» </w:t>
      </w:r>
      <w:r w:rsidR="003B4B76">
        <w:rPr>
          <w:rFonts w:ascii="Arial" w:hAnsi="Arial" w:cs="Arial"/>
          <w:b/>
          <w:sz w:val="32"/>
          <w:szCs w:val="32"/>
        </w:rPr>
        <w:t>Солнцевского</w:t>
      </w:r>
      <w:r>
        <w:rPr>
          <w:rFonts w:ascii="Arial" w:hAnsi="Arial" w:cs="Arial"/>
          <w:b/>
          <w:sz w:val="32"/>
          <w:szCs w:val="32"/>
        </w:rPr>
        <w:t xml:space="preserve"> района Курской </w:t>
      </w:r>
      <w:r w:rsidRPr="002B1AC9">
        <w:rPr>
          <w:rFonts w:ascii="Arial" w:hAnsi="Arial" w:cs="Arial"/>
          <w:b/>
          <w:sz w:val="32"/>
          <w:szCs w:val="32"/>
        </w:rPr>
        <w:t>области.</w:t>
      </w:r>
    </w:p>
    <w:p w:rsidR="00B966AF" w:rsidRPr="00555107" w:rsidRDefault="00B966AF" w:rsidP="00C83C9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966AF" w:rsidRPr="00C83C96" w:rsidRDefault="00B966AF" w:rsidP="00C83C96">
      <w:pPr>
        <w:spacing w:after="0"/>
        <w:ind w:firstLine="708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>1. Общие положения</w:t>
      </w:r>
    </w:p>
    <w:p w:rsidR="00B966AF" w:rsidRPr="00C83C96" w:rsidRDefault="00B966AF" w:rsidP="00C83C9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1.1.Настоящее Положение о порядке выявления и оформления права </w:t>
      </w:r>
      <w:r w:rsidRPr="00555107">
        <w:rPr>
          <w:rFonts w:ascii="Arial" w:hAnsi="Arial" w:cs="Arial"/>
          <w:sz w:val="24"/>
          <w:szCs w:val="24"/>
        </w:rPr>
        <w:t>муниципальной  собственности  на бесхозяйные объекты  недвижимого имущества расположенные на территор</w:t>
      </w:r>
      <w:r>
        <w:rPr>
          <w:rFonts w:ascii="Arial" w:hAnsi="Arial" w:cs="Arial"/>
          <w:sz w:val="24"/>
          <w:szCs w:val="24"/>
        </w:rPr>
        <w:t>ии муниципального образования</w:t>
      </w:r>
      <w:r w:rsidRPr="00555107">
        <w:rPr>
          <w:rFonts w:ascii="Arial" w:hAnsi="Arial" w:cs="Arial"/>
          <w:sz w:val="24"/>
          <w:szCs w:val="24"/>
        </w:rPr>
        <w:t xml:space="preserve">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</w:t>
      </w:r>
      <w:r>
        <w:rPr>
          <w:rFonts w:ascii="Arial" w:hAnsi="Arial" w:cs="Arial"/>
          <w:sz w:val="24"/>
          <w:szCs w:val="24"/>
        </w:rPr>
        <w:t xml:space="preserve">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>
        <w:rPr>
          <w:rFonts w:ascii="Arial" w:hAnsi="Arial" w:cs="Arial"/>
          <w:sz w:val="24"/>
          <w:szCs w:val="24"/>
        </w:rPr>
        <w:t xml:space="preserve"> района  Курской области</w:t>
      </w:r>
      <w:r w:rsidRPr="00555107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 Федеральным законом от 06.10.2003 № 131-ФЗ "Об общихпринципахорганизацииместногосамоуправлениявРоссийскойФедерации", Федеральным законом от 21.07.1997 № 122-ФЗ "О государственной регистрации прав на недвижимое имущество и сделок с ним</w:t>
      </w:r>
      <w:proofErr w:type="gramEnd"/>
      <w:r w:rsidRPr="00555107">
        <w:rPr>
          <w:rFonts w:ascii="Arial" w:hAnsi="Arial" w:cs="Arial"/>
          <w:sz w:val="24"/>
          <w:szCs w:val="24"/>
        </w:rPr>
        <w:t>", Уста</w:t>
      </w:r>
      <w:r>
        <w:rPr>
          <w:rFonts w:ascii="Arial" w:hAnsi="Arial" w:cs="Arial"/>
          <w:sz w:val="24"/>
          <w:szCs w:val="24"/>
        </w:rPr>
        <w:t>вом муниципального образования</w:t>
      </w:r>
      <w:r w:rsidRPr="00555107">
        <w:rPr>
          <w:rFonts w:ascii="Arial" w:hAnsi="Arial" w:cs="Arial"/>
          <w:sz w:val="24"/>
          <w:szCs w:val="24"/>
        </w:rPr>
        <w:t xml:space="preserve">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</w:t>
      </w:r>
      <w:r w:rsidR="003B4B76">
        <w:rPr>
          <w:rFonts w:ascii="Arial" w:hAnsi="Arial" w:cs="Arial"/>
          <w:sz w:val="24"/>
          <w:szCs w:val="24"/>
        </w:rPr>
        <w:t>Солнцевского</w:t>
      </w:r>
      <w:r w:rsidRPr="00555107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1.2.Настоящее Положение определяет механизм выявления бесхозяйного недвижимого имущества на территории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сельсовет», постановку его на учет и принятие в муниципальную собственность.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1.3.Положение распространяется на объекты недвижимого имущества, которые не имеют собственников или собственники которых неизвестны, либо от права собственности, на которые собственники отказались в порядке, предусмотренном ст. 225, 236 Гражданского кодекса Российской Федерации.</w:t>
      </w:r>
      <w:proofErr w:type="gramEnd"/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1.4.Главными целями и задачами выявления объектов бесхозяйного недвижимого имущества являются: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-вовлечение неиспользуемых объектов в свободный гражданский оборот;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-обеспечение нормальной и безопасной технологии в эксплуатации объектов;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-повышение эффективности использования имущества.</w:t>
      </w:r>
    </w:p>
    <w:p w:rsidR="00B966AF" w:rsidRPr="00555107" w:rsidRDefault="00B966AF" w:rsidP="005551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lastRenderedPageBreak/>
        <w:t>2. Порядок выявления</w:t>
      </w:r>
      <w:r>
        <w:rPr>
          <w:rFonts w:ascii="Arial" w:hAnsi="Arial" w:cs="Arial"/>
          <w:b/>
          <w:sz w:val="30"/>
          <w:szCs w:val="30"/>
        </w:rPr>
        <w:t xml:space="preserve"> имущества имеющего</w:t>
      </w:r>
      <w:r w:rsidRPr="00C83C96">
        <w:rPr>
          <w:rFonts w:ascii="Arial" w:hAnsi="Arial" w:cs="Arial"/>
          <w:b/>
          <w:sz w:val="30"/>
          <w:szCs w:val="30"/>
        </w:rPr>
        <w:t xml:space="preserve"> признаки бесхозяйного</w:t>
      </w:r>
    </w:p>
    <w:p w:rsidR="00B966AF" w:rsidRPr="00C83C96" w:rsidRDefault="00B966AF" w:rsidP="00555107">
      <w:pPr>
        <w:spacing w:after="0"/>
        <w:ind w:left="708"/>
        <w:jc w:val="both"/>
        <w:rPr>
          <w:rFonts w:ascii="Arial" w:hAnsi="Arial" w:cs="Arial"/>
          <w:sz w:val="30"/>
          <w:szCs w:val="30"/>
        </w:rPr>
      </w:pP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2.1.Сведения о недвижимом имуществе, имеющем признаки бесхозяйного, могут поступать: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-от исполнительных органов государственной власти Российской Федерации, в  том числе прокуратуры  </w:t>
      </w:r>
      <w:r w:rsidR="003B4B76">
        <w:rPr>
          <w:rFonts w:ascii="Arial" w:hAnsi="Arial" w:cs="Arial"/>
          <w:sz w:val="24"/>
          <w:szCs w:val="24"/>
        </w:rPr>
        <w:t>Солнцевского</w:t>
      </w:r>
      <w:r w:rsidRPr="00555107">
        <w:rPr>
          <w:rFonts w:ascii="Arial" w:hAnsi="Arial" w:cs="Arial"/>
          <w:sz w:val="24"/>
          <w:szCs w:val="24"/>
        </w:rPr>
        <w:t xml:space="preserve"> района;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-субъектов Российской Федерации;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-органов местного самоуправления;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-в результате проведения инвентаризации;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-на основании заявлений юридических и физических лиц;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-иными способами.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2.2.Сведения о недвижимом имуществе, </w:t>
      </w:r>
      <w:proofErr w:type="gramStart"/>
      <w:r w:rsidRPr="00555107">
        <w:rPr>
          <w:rFonts w:ascii="Arial" w:hAnsi="Arial" w:cs="Arial"/>
          <w:sz w:val="24"/>
          <w:szCs w:val="24"/>
        </w:rPr>
        <w:t>имеющим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признаки бесхозяйного, вносятся в реестр объектов, имеющих признаки бесхозяйного имущества.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Форма реестра объектов, имеющих признаки бесхоз</w:t>
      </w:r>
      <w:r>
        <w:rPr>
          <w:rFonts w:ascii="Arial" w:hAnsi="Arial" w:cs="Arial"/>
          <w:sz w:val="24"/>
          <w:szCs w:val="24"/>
        </w:rPr>
        <w:t xml:space="preserve">яйного имущества, утверждается </w:t>
      </w:r>
      <w:r w:rsidRPr="00555107">
        <w:rPr>
          <w:rFonts w:ascii="Arial" w:hAnsi="Arial" w:cs="Arial"/>
          <w:sz w:val="24"/>
          <w:szCs w:val="24"/>
        </w:rPr>
        <w:t>главой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2.3. При выявлении имущества </w:t>
      </w:r>
      <w:r>
        <w:rPr>
          <w:rFonts w:ascii="Arial" w:hAnsi="Arial" w:cs="Arial"/>
          <w:sz w:val="24"/>
          <w:szCs w:val="24"/>
        </w:rPr>
        <w:t>имеющего признаки</w:t>
      </w:r>
      <w:r w:rsidRPr="00555107">
        <w:rPr>
          <w:rFonts w:ascii="Arial" w:hAnsi="Arial" w:cs="Arial"/>
          <w:sz w:val="24"/>
          <w:szCs w:val="24"/>
        </w:rPr>
        <w:t xml:space="preserve"> бесхозяйного Ответственное лицо осуществляет: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-проверку поступивших сведений об обнаруженных объектах недвижимого имущества, имеющих признаки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 сделок с ним, в целях постановки выявленного недвижимого имущества как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-внесение сведений в</w:t>
      </w:r>
      <w:r w:rsidRPr="00555107">
        <w:rPr>
          <w:rFonts w:ascii="Arial" w:hAnsi="Arial" w:cs="Arial"/>
          <w:sz w:val="24"/>
          <w:szCs w:val="24"/>
        </w:rPr>
        <w:t xml:space="preserve"> реестр объектов, имеющих признаки бесхозяйного имущества;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-подготовку документов для принятия бесхозяйного имущества в собственность муниципального образования « 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в соответствии с действующим законодательством.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2.4.В целях проведения проверки сведений об обнаруженных объектах, имеющих признаки бесхозяйного, ответственное лицо осуществляет сбор документов, подтверждающих, что объект недвижимого имущества не имеет собственника, или его собственник неизвестен, или от права </w:t>
      </w:r>
      <w:proofErr w:type="gramStart"/>
      <w:r w:rsidRPr="00555107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на которые собственник отказался.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 xml:space="preserve">-выданные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</w:t>
      </w:r>
      <w:r w:rsidRPr="00555107">
        <w:rPr>
          <w:rFonts w:ascii="Arial" w:hAnsi="Arial" w:cs="Arial"/>
          <w:sz w:val="24"/>
          <w:szCs w:val="24"/>
        </w:rPr>
        <w:lastRenderedPageBreak/>
        <w:t>реестрах федерального имущества, имущества субъекта Российской Федерации и муниципального имущества;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-выданные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деятельностиучрежденияюстициипогосударственнойрегистрацииправнанедвижимоеимущество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2.5.Если в результате проверки будет установлено, что обнаруженное недвижимое имущество отвечает требованиям пункта 1.3 настоящего Положения, ответственное лицо формирует пакет документов, включающий: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-документы, указанные в пункте 2.4 настоящего Положения;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-техническую документацию на объект недвижимости (при наличии);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-кадастровый паспорт на объект недвижимости (при наличии);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5107">
        <w:rPr>
          <w:rFonts w:ascii="Arial" w:hAnsi="Arial" w:cs="Arial"/>
          <w:sz w:val="24"/>
          <w:szCs w:val="24"/>
        </w:rPr>
        <w:t>-документы,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proofErr w:type="gramEnd"/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-кадастровый паспорт на земельный участок, на котором расположен объект недвижимости (при наличии);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-иную необходимую документацию.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В случае признания жилого дома объектом, имеющим признаки бесхозяйного имущества, ответственным лицом собираются и подготавливаются сведения об инженерных коммуникациях, </w:t>
      </w:r>
      <w:proofErr w:type="gramStart"/>
      <w:r w:rsidRPr="00555107">
        <w:rPr>
          <w:rFonts w:ascii="Arial" w:hAnsi="Arial" w:cs="Arial"/>
          <w:sz w:val="24"/>
          <w:szCs w:val="24"/>
        </w:rPr>
        <w:t>под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веденных к дому: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-характеристики и параметры;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-техническое состояние;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-сведения о наличии собс</w:t>
      </w:r>
      <w:r>
        <w:rPr>
          <w:rFonts w:ascii="Arial" w:hAnsi="Arial" w:cs="Arial"/>
          <w:sz w:val="24"/>
          <w:szCs w:val="24"/>
        </w:rPr>
        <w:t xml:space="preserve">твенников и балансодержателей, </w:t>
      </w:r>
      <w:r w:rsidRPr="00555107">
        <w:rPr>
          <w:rFonts w:ascii="Arial" w:hAnsi="Arial" w:cs="Arial"/>
          <w:sz w:val="24"/>
          <w:szCs w:val="24"/>
        </w:rPr>
        <w:t>обслуживающих организациях.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2.6. После издания постановления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сельсовета» о включении имущества в реестр объектов, имеющих признаки бесхозяйного имущества, ответственное лицо: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-организует работу по сбору документов, содержащих описание объекта недвижимого имущества, в том числе плана объекта недвижимого имущества;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-готовит заявление в орган, осуществляющий в соответствии с действующим законодательством государственную регистрацию прав на </w:t>
      </w:r>
      <w:proofErr w:type="gramStart"/>
      <w:r w:rsidRPr="00555107">
        <w:rPr>
          <w:rFonts w:ascii="Arial" w:hAnsi="Arial" w:cs="Arial"/>
          <w:sz w:val="24"/>
          <w:szCs w:val="24"/>
        </w:rPr>
        <w:t>не движимое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имущество и сделок с ним, о принятии на учет недвижимого имущества как бесхозяйного; </w:t>
      </w:r>
    </w:p>
    <w:p w:rsidR="00B966AF" w:rsidRPr="00555107" w:rsidRDefault="00B966AF" w:rsidP="005551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>3. Доказывание права собственности на имущество, имеющее признаки бесхозяйного или принятого на учет, как бесхозяйное</w:t>
      </w:r>
      <w:r w:rsidRPr="00C83C96">
        <w:rPr>
          <w:rFonts w:ascii="Arial" w:hAnsi="Arial" w:cs="Arial"/>
          <w:sz w:val="30"/>
          <w:szCs w:val="30"/>
        </w:rPr>
        <w:t xml:space="preserve"> </w:t>
      </w:r>
    </w:p>
    <w:p w:rsidR="00B966AF" w:rsidRPr="00C83C96" w:rsidRDefault="00B966AF" w:rsidP="00555107">
      <w:pPr>
        <w:spacing w:after="0"/>
        <w:ind w:left="708"/>
        <w:jc w:val="center"/>
        <w:rPr>
          <w:rFonts w:ascii="Arial" w:hAnsi="Arial" w:cs="Arial"/>
          <w:sz w:val="30"/>
          <w:szCs w:val="30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3.2.В случае если собственник докажет право собственности на имущество, имеющее признаки </w:t>
      </w:r>
      <w:proofErr w:type="gramStart"/>
      <w:r w:rsidRPr="00555107">
        <w:rPr>
          <w:rFonts w:ascii="Arial" w:hAnsi="Arial" w:cs="Arial"/>
          <w:sz w:val="24"/>
          <w:szCs w:val="24"/>
        </w:rPr>
        <w:t>бесхозяйного</w:t>
      </w:r>
      <w:proofErr w:type="gramEnd"/>
      <w:r w:rsidRPr="00555107">
        <w:rPr>
          <w:rFonts w:ascii="Arial" w:hAnsi="Arial" w:cs="Arial"/>
          <w:sz w:val="24"/>
          <w:szCs w:val="24"/>
        </w:rPr>
        <w:t xml:space="preserve"> или принятого на учет как бесхозяйное, ответственное лицо: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-готовит соответствующее постановление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сельсовет» об исключении этого имущества из реестра объектов, имеющих признаки бесхозяйного имущества. </w:t>
      </w:r>
    </w:p>
    <w:p w:rsidR="00B966AF" w:rsidRPr="00555107" w:rsidRDefault="00B966AF" w:rsidP="00555107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966AF" w:rsidRPr="00C83C96" w:rsidRDefault="00B966AF" w:rsidP="00555107">
      <w:pPr>
        <w:spacing w:after="0"/>
        <w:ind w:left="708" w:firstLine="708"/>
        <w:jc w:val="center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t xml:space="preserve">4. Порядок постановки на учет недвижимого имущества, как бесхозяйного </w:t>
      </w:r>
    </w:p>
    <w:p w:rsidR="00B966AF" w:rsidRPr="00555107" w:rsidRDefault="00B966AF" w:rsidP="0055510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4.1.Объекты недвижимого имущества, имеющие признаки бесхозяйного имущества, выявленные на территории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сельсовета»,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4.2.Для принятия на учет объектов недвижимого имущества как бесхозяйных ответственное лицо обращается с заявлением в орган, осуществляющий государственную регистрацию прав на недвижимое имущество и сделок с ним.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4.3. К заявлению должны быть приложены следующие документы: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-доверенность на право представления документов, оформленная надлежащим образом;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-документы, содержащие описание объекта недвижимого имущества, в том числе техническая документация  (извлечение из технического паспорта, кадастровый паспорт, план и др.);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 -документы,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 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4.4. По истечении года со дня постановки недвижимого имущества на учет как бесхозяйного администрация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>
        <w:rPr>
          <w:rFonts w:ascii="Arial" w:hAnsi="Arial" w:cs="Arial"/>
          <w:sz w:val="24"/>
          <w:szCs w:val="24"/>
        </w:rPr>
        <w:t xml:space="preserve"> </w:t>
      </w:r>
      <w:r w:rsidRPr="00555107">
        <w:rPr>
          <w:rFonts w:ascii="Arial" w:hAnsi="Arial" w:cs="Arial"/>
          <w:sz w:val="24"/>
          <w:szCs w:val="24"/>
        </w:rPr>
        <w:t>сельсовет» обращается в суд с требованием о признании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это имущество в порядке, предусмотренном Гражданским процессуальным кодексом Российской Федерации. </w:t>
      </w:r>
    </w:p>
    <w:p w:rsidR="00B966AF" w:rsidRPr="00555107" w:rsidRDefault="00B966AF" w:rsidP="00555107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966AF" w:rsidRDefault="00B966AF" w:rsidP="00555107">
      <w:pPr>
        <w:spacing w:after="0"/>
        <w:ind w:left="708" w:firstLine="708"/>
        <w:jc w:val="center"/>
        <w:rPr>
          <w:rFonts w:ascii="Arial" w:hAnsi="Arial" w:cs="Arial"/>
          <w:b/>
          <w:sz w:val="30"/>
          <w:szCs w:val="30"/>
        </w:rPr>
      </w:pPr>
      <w:r w:rsidRPr="00C83C96">
        <w:rPr>
          <w:rFonts w:ascii="Arial" w:hAnsi="Arial" w:cs="Arial"/>
          <w:b/>
          <w:sz w:val="30"/>
          <w:szCs w:val="30"/>
        </w:rPr>
        <w:lastRenderedPageBreak/>
        <w:t>5.Переход бесхозяйного недвижимого имущества в муниципальную собственность</w:t>
      </w:r>
    </w:p>
    <w:p w:rsidR="00B966AF" w:rsidRPr="00C83C96" w:rsidRDefault="00B966AF" w:rsidP="00C83C96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5.1.Право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5.2. После вступления в силу решения суда о признании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бесхозяйное имущество ответственное лицо: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-готовит проект постановления администрации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Шумаковского</w:t>
      </w:r>
      <w:r w:rsidRPr="00555107">
        <w:rPr>
          <w:rFonts w:ascii="Arial" w:hAnsi="Arial" w:cs="Arial"/>
          <w:sz w:val="24"/>
          <w:szCs w:val="24"/>
        </w:rPr>
        <w:t xml:space="preserve"> сельсовет» о принятии бесхозяйного имущества в муниципальную собственность;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 xml:space="preserve">-вносит имущество в реестр муниципальной собственности муниципального образования « 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 сельсовет»;</w:t>
      </w:r>
    </w:p>
    <w:p w:rsidR="00B966AF" w:rsidRPr="00555107" w:rsidRDefault="00B966AF" w:rsidP="005551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5107">
        <w:rPr>
          <w:rFonts w:ascii="Arial" w:hAnsi="Arial" w:cs="Arial"/>
          <w:sz w:val="24"/>
          <w:szCs w:val="24"/>
        </w:rPr>
        <w:t>-подает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«</w:t>
      </w:r>
      <w:r w:rsidR="003B4B76">
        <w:rPr>
          <w:rFonts w:ascii="Arial" w:hAnsi="Arial" w:cs="Arial"/>
          <w:sz w:val="24"/>
          <w:szCs w:val="24"/>
        </w:rPr>
        <w:t>Шумаковский</w:t>
      </w:r>
      <w:r w:rsidRPr="00555107">
        <w:rPr>
          <w:rFonts w:ascii="Arial" w:hAnsi="Arial" w:cs="Arial"/>
          <w:sz w:val="24"/>
          <w:szCs w:val="24"/>
        </w:rPr>
        <w:t xml:space="preserve"> сельсовет» на бесхозяйное имущество.</w:t>
      </w:r>
    </w:p>
    <w:sectPr w:rsidR="00B966AF" w:rsidRPr="00555107" w:rsidSect="004E3CF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6DF"/>
    <w:multiLevelType w:val="multilevel"/>
    <w:tmpl w:val="524A331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cs="Times New Roman" w:hint="default"/>
      </w:rPr>
    </w:lvl>
  </w:abstractNum>
  <w:abstractNum w:abstractNumId="1">
    <w:nsid w:val="604638D2"/>
    <w:multiLevelType w:val="multilevel"/>
    <w:tmpl w:val="331E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cs="Times New Roman" w:hint="default"/>
      </w:rPr>
    </w:lvl>
  </w:abstractNum>
  <w:abstractNum w:abstractNumId="2">
    <w:nsid w:val="7441224A"/>
    <w:multiLevelType w:val="multilevel"/>
    <w:tmpl w:val="524A331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2C"/>
    <w:rsid w:val="00042C87"/>
    <w:rsid w:val="000477FC"/>
    <w:rsid w:val="00067561"/>
    <w:rsid w:val="000C5F07"/>
    <w:rsid w:val="000F30C4"/>
    <w:rsid w:val="001370DC"/>
    <w:rsid w:val="0015632C"/>
    <w:rsid w:val="001D3C7A"/>
    <w:rsid w:val="00241E9D"/>
    <w:rsid w:val="00250DED"/>
    <w:rsid w:val="002833FF"/>
    <w:rsid w:val="00287313"/>
    <w:rsid w:val="002B1AC9"/>
    <w:rsid w:val="002D298C"/>
    <w:rsid w:val="00301856"/>
    <w:rsid w:val="00311275"/>
    <w:rsid w:val="003B4B76"/>
    <w:rsid w:val="003C4483"/>
    <w:rsid w:val="0043152C"/>
    <w:rsid w:val="00465163"/>
    <w:rsid w:val="004E291F"/>
    <w:rsid w:val="004E3CF8"/>
    <w:rsid w:val="004F51C5"/>
    <w:rsid w:val="00555107"/>
    <w:rsid w:val="00567BEA"/>
    <w:rsid w:val="005720A6"/>
    <w:rsid w:val="005875E1"/>
    <w:rsid w:val="005C01D5"/>
    <w:rsid w:val="005F6909"/>
    <w:rsid w:val="0060555A"/>
    <w:rsid w:val="00623A08"/>
    <w:rsid w:val="0062639A"/>
    <w:rsid w:val="00640364"/>
    <w:rsid w:val="00651657"/>
    <w:rsid w:val="006B14F1"/>
    <w:rsid w:val="006D11B9"/>
    <w:rsid w:val="007302AE"/>
    <w:rsid w:val="00730E90"/>
    <w:rsid w:val="00735A71"/>
    <w:rsid w:val="00736522"/>
    <w:rsid w:val="007F1F99"/>
    <w:rsid w:val="008136F2"/>
    <w:rsid w:val="008C2188"/>
    <w:rsid w:val="008C63A2"/>
    <w:rsid w:val="008E697E"/>
    <w:rsid w:val="00925A94"/>
    <w:rsid w:val="0095142E"/>
    <w:rsid w:val="0097146F"/>
    <w:rsid w:val="009C537E"/>
    <w:rsid w:val="00A405AC"/>
    <w:rsid w:val="00A732F9"/>
    <w:rsid w:val="00AB0FEA"/>
    <w:rsid w:val="00B966AF"/>
    <w:rsid w:val="00BA4115"/>
    <w:rsid w:val="00BD4667"/>
    <w:rsid w:val="00BD5017"/>
    <w:rsid w:val="00C03255"/>
    <w:rsid w:val="00C17499"/>
    <w:rsid w:val="00C43BBA"/>
    <w:rsid w:val="00C83C96"/>
    <w:rsid w:val="00C96979"/>
    <w:rsid w:val="00CB681C"/>
    <w:rsid w:val="00CD505A"/>
    <w:rsid w:val="00D31942"/>
    <w:rsid w:val="00D3448C"/>
    <w:rsid w:val="00D73BF8"/>
    <w:rsid w:val="00D75A50"/>
    <w:rsid w:val="00D93C6D"/>
    <w:rsid w:val="00DA37E1"/>
    <w:rsid w:val="00DC12D2"/>
    <w:rsid w:val="00DD09D3"/>
    <w:rsid w:val="00E00C15"/>
    <w:rsid w:val="00E24B78"/>
    <w:rsid w:val="00E54940"/>
    <w:rsid w:val="00EA2016"/>
    <w:rsid w:val="00EA7303"/>
    <w:rsid w:val="00EF4C0C"/>
    <w:rsid w:val="00F04AA2"/>
    <w:rsid w:val="00F10B94"/>
    <w:rsid w:val="00F233C5"/>
    <w:rsid w:val="00F27BAA"/>
    <w:rsid w:val="00F425EC"/>
    <w:rsid w:val="00FA7B11"/>
    <w:rsid w:val="00FB1E2C"/>
    <w:rsid w:val="00FC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448C"/>
    <w:pPr>
      <w:ind w:left="720"/>
      <w:contextualSpacing/>
    </w:pPr>
  </w:style>
  <w:style w:type="paragraph" w:customStyle="1" w:styleId="ConsPlusNormal">
    <w:name w:val="ConsPlusNormal"/>
    <w:rsid w:val="00FC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semiHidden/>
    <w:rsid w:val="00E00C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E00C15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DC12D2"/>
    <w:pPr>
      <w:spacing w:after="0" w:line="240" w:lineRule="auto"/>
      <w:ind w:left="720" w:hanging="72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Reanimator Extreme Edition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Administraciya</cp:lastModifiedBy>
  <cp:revision>4</cp:revision>
  <cp:lastPrinted>2018-01-19T11:21:00Z</cp:lastPrinted>
  <dcterms:created xsi:type="dcterms:W3CDTF">2018-10-08T21:46:00Z</dcterms:created>
  <dcterms:modified xsi:type="dcterms:W3CDTF">2018-10-15T17:07:00Z</dcterms:modified>
</cp:coreProperties>
</file>